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55" w:rsidRPr="00651455" w:rsidRDefault="00651455" w:rsidP="00651455">
      <w:pPr>
        <w:shd w:val="clear" w:color="auto" w:fill="FCFCFC"/>
        <w:spacing w:after="24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ГОСТ Р 52143-2003</w:t>
      </w:r>
    </w:p>
    <w:p w:rsidR="00651455" w:rsidRPr="00651455" w:rsidRDefault="00651455" w:rsidP="00651455">
      <w:pPr>
        <w:shd w:val="clear" w:color="auto" w:fill="FCFCFC"/>
        <w:spacing w:after="24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pacing w:val="40"/>
          <w:sz w:val="21"/>
          <w:szCs w:val="21"/>
          <w:lang w:eastAsia="ru-RU"/>
        </w:rPr>
        <w:t>НАЦИОНАЛЬНЫЙ СТАНДАРТ РОССИЙСКОЙ ФЕДЕРАЦИИ</w:t>
      </w:r>
    </w:p>
    <w:p w:rsidR="00651455" w:rsidRPr="00651455" w:rsidRDefault="00651455" w:rsidP="00651455">
      <w:pPr>
        <w:shd w:val="clear" w:color="auto" w:fill="FCFCFC"/>
        <w:spacing w:after="24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СОЦИАЛЬНОЕ ОБСЛУЖИВАНИЕ НАСЕЛЕНИЯ</w:t>
      </w:r>
    </w:p>
    <w:p w:rsidR="00651455" w:rsidRPr="00651455" w:rsidRDefault="00651455" w:rsidP="00651455">
      <w:pPr>
        <w:shd w:val="clear" w:color="auto" w:fill="FCFCFC"/>
        <w:spacing w:after="24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ОСНОВНЫЕ ВИДЫ</w:t>
      </w:r>
      <w:r w:rsidRPr="00651455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  <w:t>СОЦИАЛЬНЫХ УСЛУГ</w:t>
      </w:r>
    </w:p>
    <w:p w:rsidR="00651455" w:rsidRPr="00651455" w:rsidRDefault="00651455" w:rsidP="00651455">
      <w:pPr>
        <w:shd w:val="clear" w:color="auto" w:fill="FCFCFC"/>
        <w:spacing w:after="24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ГОССТАНДАРТ РОССИИ</w:t>
      </w:r>
    </w:p>
    <w:p w:rsidR="00651455" w:rsidRPr="00651455" w:rsidRDefault="00651455" w:rsidP="00651455">
      <w:pPr>
        <w:shd w:val="clear" w:color="auto" w:fill="FCFCFC"/>
        <w:spacing w:after="24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Москва</w:t>
      </w:r>
    </w:p>
    <w:p w:rsidR="00651455" w:rsidRPr="00651455" w:rsidRDefault="00651455" w:rsidP="00651455">
      <w:pPr>
        <w:shd w:val="clear" w:color="auto" w:fill="FCFCFC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Предисловие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0" w:name="i12320"/>
      <w:bookmarkStart w:id="1" w:name="i21286"/>
      <w:bookmarkEnd w:id="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bookmarkEnd w:id="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 И ВНЕСЕН Техническим комитетом по стандартизации ТК 406 «Социальное обслуживание населения»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" w:name="i31341"/>
      <w:bookmarkStart w:id="3" w:name="i44264"/>
      <w:bookmarkEnd w:id="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bookmarkEnd w:id="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 И ВВЕДЕН В ДЕЙСТВИЕ Постановлением Госстандарта России от 24 ноября 2003 г. № 327-ст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4" w:name="i53839"/>
      <w:bookmarkStart w:id="5" w:name="i62097"/>
      <w:bookmarkEnd w:id="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bookmarkEnd w:id="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 стандарт разработан по заказу Минтруда России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6" w:name="i75038"/>
      <w:bookmarkStart w:id="7" w:name="i86208"/>
      <w:bookmarkEnd w:id="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bookmarkEnd w:id="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настоящем стандарте реализованы нормы: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федеральных законов Российской Федерации: от 12 января 1995 г. № 5-ФЗ «О ветеранах»;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 августа 1995 г. № 122-ФЗ «О социальном обслуживании граждан пожилого возраста и инвалидов»;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24 ноября 1995 г. № 181-ФЗ «О социальной защите инвалидов в Российской Федерации»;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10 декабря 1995 г. № 195-ФЗ «Об основах социального обслуживания населения в Российской Федерации»;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24 июля 1998 г. № 124-ФЗ «Об основных гарантиях прав ребенка в Российской Федерации»;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24 июня 1999 г. № 120-ФЗ «Об основах системы профилактики безнадзорности и правонарушений несовершеннолетних»;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постановлений Правительства Российской Федерации: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25 ноября 1995 г. № 1151 «О Федеральном перечне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8 июня 1996 г. № 670 «Об утверждении Примерного положения об учреждении социальной помощи для лиц без определенного места жительства и занятий»;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27 ноября 2000 г. № 896 «Об утверждении Примерных положений о специализированных учреждениях для несовершеннолетних, нуждающихся в социальной реабилитации»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8" w:name="i95449"/>
      <w:bookmarkStart w:id="9" w:name="i104731"/>
      <w:bookmarkEnd w:id="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bookmarkEnd w:id="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 ВПЕРВЫЕ</w:t>
      </w:r>
    </w:p>
    <w:p w:rsidR="00651455" w:rsidRPr="00651455" w:rsidRDefault="00651455" w:rsidP="00651455">
      <w:pPr>
        <w:shd w:val="clear" w:color="auto" w:fill="FCFCFC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09"/>
      </w:tblGrid>
      <w:tr w:rsidR="00651455" w:rsidRPr="00651455" w:rsidTr="00651455">
        <w:trPr>
          <w:jc w:val="center"/>
        </w:trPr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455" w:rsidRPr="00651455" w:rsidRDefault="00651455" w:rsidP="00651455">
            <w:pPr>
              <w:spacing w:line="240" w:lineRule="auto"/>
              <w:ind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" w:anchor="i122061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1 Область применения</w:t>
              </w:r>
            </w:hyperlink>
          </w:p>
          <w:p w:rsidR="00651455" w:rsidRPr="00651455" w:rsidRDefault="00651455" w:rsidP="00651455">
            <w:pPr>
              <w:spacing w:line="240" w:lineRule="auto"/>
              <w:ind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anchor="i153602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2 Нормативные ссылки</w:t>
              </w:r>
            </w:hyperlink>
          </w:p>
          <w:p w:rsidR="00651455" w:rsidRPr="00651455" w:rsidRDefault="00651455" w:rsidP="00651455">
            <w:pPr>
              <w:spacing w:line="240" w:lineRule="auto"/>
              <w:ind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anchor="i188682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3 Определения</w:t>
              </w:r>
            </w:hyperlink>
          </w:p>
          <w:p w:rsidR="00651455" w:rsidRPr="00651455" w:rsidRDefault="00651455" w:rsidP="00651455">
            <w:pPr>
              <w:spacing w:line="240" w:lineRule="auto"/>
              <w:ind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" w:anchor="i218769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4 Основные виды социальных услуг</w:t>
              </w:r>
            </w:hyperlink>
          </w:p>
          <w:p w:rsidR="00651455" w:rsidRPr="00651455" w:rsidRDefault="00651455" w:rsidP="00651455">
            <w:pPr>
              <w:spacing w:line="240" w:lineRule="auto"/>
              <w:ind w:left="200"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" w:anchor="i241665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4.1 Социально-бытовые услуги</w:t>
              </w:r>
            </w:hyperlink>
          </w:p>
          <w:p w:rsidR="00651455" w:rsidRPr="00651455" w:rsidRDefault="00651455" w:rsidP="00651455">
            <w:pPr>
              <w:spacing w:line="240" w:lineRule="auto"/>
              <w:ind w:left="200"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anchor="i711222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4.2 Социально-медицинские услуги</w:t>
              </w:r>
            </w:hyperlink>
          </w:p>
          <w:p w:rsidR="00651455" w:rsidRPr="00651455" w:rsidRDefault="00651455" w:rsidP="00651455">
            <w:pPr>
              <w:spacing w:line="240" w:lineRule="auto"/>
              <w:ind w:left="200"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" w:anchor="i1446640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4.3 Социально-психологические услуги</w:t>
              </w:r>
            </w:hyperlink>
          </w:p>
          <w:p w:rsidR="00651455" w:rsidRPr="00651455" w:rsidRDefault="00651455" w:rsidP="00651455">
            <w:pPr>
              <w:spacing w:line="240" w:lineRule="auto"/>
              <w:ind w:left="200"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" w:anchor="i1656593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4.4 Социально-педагогические услуги</w:t>
              </w:r>
            </w:hyperlink>
          </w:p>
          <w:p w:rsidR="00651455" w:rsidRPr="00651455" w:rsidRDefault="00651455" w:rsidP="00651455">
            <w:pPr>
              <w:spacing w:line="240" w:lineRule="auto"/>
              <w:ind w:left="200"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" w:anchor="i2062894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4.5 Социально-экономические услуги</w:t>
              </w:r>
            </w:hyperlink>
          </w:p>
          <w:p w:rsidR="00651455" w:rsidRPr="00651455" w:rsidRDefault="00651455" w:rsidP="00651455">
            <w:pPr>
              <w:spacing w:line="240" w:lineRule="auto"/>
              <w:ind w:left="200"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" w:anchor="i2235357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4.6 Социально-правовые услуги</w:t>
              </w:r>
            </w:hyperlink>
          </w:p>
          <w:p w:rsidR="00651455" w:rsidRPr="00651455" w:rsidRDefault="00651455" w:rsidP="00651455">
            <w:pPr>
              <w:spacing w:line="240" w:lineRule="auto"/>
              <w:ind w:right="54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anchor="i2627729" w:history="1">
              <w:r w:rsidRPr="00651455">
                <w:rPr>
                  <w:rFonts w:ascii="Arial" w:eastAsia="Times New Roman" w:hAnsi="Arial" w:cs="Arial"/>
                  <w:color w:val="008000"/>
                  <w:sz w:val="21"/>
                  <w:u w:val="single"/>
                  <w:lang w:eastAsia="ru-RU"/>
                </w:rPr>
                <w:t>5 Требования к порядку и условиям оказания социальных услуг</w:t>
              </w:r>
            </w:hyperlink>
          </w:p>
        </w:tc>
      </w:tr>
    </w:tbl>
    <w:p w:rsidR="00651455" w:rsidRPr="00651455" w:rsidRDefault="00651455" w:rsidP="00651455">
      <w:pPr>
        <w:shd w:val="clear" w:color="auto" w:fill="FCFCFC"/>
        <w:spacing w:before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ГОСТ Р 52143-2003</w:t>
      </w:r>
    </w:p>
    <w:p w:rsidR="00651455" w:rsidRPr="00651455" w:rsidRDefault="00651455" w:rsidP="00651455">
      <w:pPr>
        <w:shd w:val="clear" w:color="auto" w:fill="FCFCFC"/>
        <w:spacing w:before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pacing w:val="40"/>
          <w:sz w:val="21"/>
          <w:szCs w:val="21"/>
          <w:lang w:eastAsia="ru-RU"/>
        </w:rPr>
        <w:t>НАЦИОНАЛЬНЫЙ СТАНДАРТ РОССИЙСКОЙ ФЕДЕРАЦИИ</w:t>
      </w:r>
    </w:p>
    <w:p w:rsidR="00651455" w:rsidRPr="00651455" w:rsidRDefault="00651455" w:rsidP="00651455">
      <w:pPr>
        <w:shd w:val="clear" w:color="auto" w:fill="FCFCFC"/>
        <w:spacing w:before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Социальное обслуживание населения</w:t>
      </w:r>
    </w:p>
    <w:p w:rsidR="00651455" w:rsidRPr="00651455" w:rsidRDefault="00651455" w:rsidP="00651455">
      <w:pPr>
        <w:shd w:val="clear" w:color="auto" w:fill="FCFCFC"/>
        <w:spacing w:before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ВИДЫ СОЦИАЛЬНЫХ УСЛУГ</w:t>
      </w:r>
    </w:p>
    <w:p w:rsidR="00651455" w:rsidRPr="00651455" w:rsidRDefault="00651455" w:rsidP="00651455">
      <w:pPr>
        <w:shd w:val="clear" w:color="auto" w:fill="FCFCFC"/>
        <w:spacing w:before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Social service for the population. Main types of social services</w:t>
      </w:r>
    </w:p>
    <w:p w:rsidR="00651455" w:rsidRPr="00651455" w:rsidRDefault="00651455" w:rsidP="00651455">
      <w:pPr>
        <w:shd w:val="clear" w:color="auto" w:fill="FCFCFC"/>
        <w:spacing w:before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введения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2004-07-01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10" w:name="i116153"/>
      <w:bookmarkStart w:id="11" w:name="i122061"/>
      <w:bookmarkStart w:id="12" w:name="i136660"/>
      <w:bookmarkEnd w:id="10"/>
      <w:bookmarkEnd w:id="11"/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1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Область применения</w:t>
      </w:r>
      <w:bookmarkEnd w:id="12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Настоящий стандарт распространяется на социальные услуги, предоставляемые населению государственными, муниципальными и иных форм собственности учреждениями социального обслуживания (далее - учреждения), а также гражданами, занимающимися предпринимательской деятельностью по социальному обслуживанию населения без образования юридического лица, и устанавливает основные 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виды социальных услуг, предоставляемых гражданам, попавшим в трудную жизненную ситуацию, и требования к порядку и условиям оказания этих услуг.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13" w:name="i141588"/>
      <w:bookmarkStart w:id="14" w:name="i153602"/>
      <w:bookmarkStart w:id="15" w:name="i163901"/>
      <w:bookmarkEnd w:id="13"/>
      <w:bookmarkEnd w:id="14"/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2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Нормативные ссылки</w:t>
      </w:r>
      <w:bookmarkEnd w:id="15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настоящем стандарте использована ссылка на следующий стандарт: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 Р 50646-94 Услуги населению. Термины и определения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16" w:name="i178495"/>
      <w:bookmarkStart w:id="17" w:name="i188682"/>
      <w:bookmarkStart w:id="18" w:name="i192834"/>
      <w:bookmarkEnd w:id="16"/>
      <w:bookmarkEnd w:id="17"/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3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Определения</w:t>
      </w:r>
      <w:bookmarkEnd w:id="18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настоящем стандарте применены термины по ГОСТ Р 50646.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19" w:name="i204562"/>
      <w:bookmarkStart w:id="20" w:name="i218769"/>
      <w:bookmarkStart w:id="21" w:name="i227174"/>
      <w:bookmarkEnd w:id="19"/>
      <w:bookmarkEnd w:id="20"/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4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Основные виды социальных услуг</w:t>
      </w:r>
      <w:bookmarkEnd w:id="21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услуги должны предусматривать помощь и всестороннюю поддержку гражданам, оказавшимся в трудной жизненной ситуации.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услуги в зависимости от их назначения подразделяют на следующие основные виды: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социально-бытовые, направленные на поддержание жизнедеятельности граждан в быту;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социально-медицинские, направленные на поддержание и улучшение здоровья граждан;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социально-психологические, предусматривающие коррекцию психологического состояния граждан для их адаптации в среде обитания (обществе);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социально-педагогические, направленные на профилактику отклонений в поведении и аномалий личного развития клиентов социальных служб, формирование у них позитивных интересов, в том числе в сфере досуга, организацию их досуга, оказание содействия в семейном воспитании детей;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социально-экономические, направленные на поддержание и улучшение жизненного уровня;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социально-правовые, направленные на поддержание или изменение правового статуса, оказание юридической помощи, защиту законных прав и интересов граждан.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услуги предоставляют клиентам социальной службы (далее - клиенты):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стационарных учреждениях (стационарных отделениях учреждений);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полустационарных учреждениях (отделениях дневного и ночного пребывания учреждений);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нестационарных учреждениях (нестационарных отделениях учреждений);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дому;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комплексных учреждениях (отделениях комплексного характера учреждений);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иных учреждениях, в том числе граждане, занимающиеся предпринимательской деятельностью в области социального обслуживания населения без образования юридического лица.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принятии решения о предоставлении клиентам конкретных социальных услуг учитывают интересы клиента, состояние его здоровья, специфику трудной жизненной ситуации, в которой находится клиент, содержание индивидуальной программы реабилитации (при наличии такой программы), кратковременность или долговременность потребности в этих услугах, материальные возможности клиента и другие объективные факторы.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услуги предоставляют клиентам в соответствии с федеральными законами, постановлениями Правительства Российской Федерации, указанными в предисловии, в следующих формах.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bookmarkStart w:id="22" w:name="i231604"/>
      <w:bookmarkStart w:id="23" w:name="i241665"/>
      <w:bookmarkStart w:id="24" w:name="i252375"/>
      <w:bookmarkEnd w:id="22"/>
      <w:bookmarkEnd w:id="23"/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</w:t>
      </w:r>
      <w:r w:rsidRPr="0065145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Социально-бытовые услуги</w:t>
      </w:r>
      <w:bookmarkEnd w:id="24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5" w:name="i261902"/>
      <w:bookmarkStart w:id="26" w:name="i274759"/>
      <w:bookmarkEnd w:id="2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</w:t>
      </w:r>
      <w:bookmarkEnd w:id="2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населению всех категорий и групп в получении им предусмотренных законодательством Российской Федерации льгот и преимуществ в социально-бытовом обеспечении.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7" w:name="i282645"/>
      <w:bookmarkStart w:id="28" w:name="i292560"/>
      <w:bookmarkEnd w:id="2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4.1.2</w:t>
      </w:r>
      <w:bookmarkEnd w:id="2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клиентам учреждений социального обслуживания жилой площади, помещений для организации реабилитационных и лечебных мероприятий, лечебно-трудовой и учебной деятельности, культурного и бытового обслуживания.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9" w:name="i304910"/>
      <w:bookmarkStart w:id="30" w:name="i314020"/>
      <w:bookmarkEnd w:id="2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4.1.3</w:t>
      </w:r>
      <w:bookmarkEnd w:id="3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клиентам учреждений социального обслуживания в пользование мебели согласно утвержденным нормативам.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31" w:name="i322791"/>
      <w:bookmarkStart w:id="32" w:name="i333211"/>
      <w:bookmarkEnd w:id="3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4.1.4</w:t>
      </w:r>
      <w:bookmarkEnd w:id="3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Приготовление и подача пищи клиентам учреждений, включая диетическое питание.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33" w:name="i347983"/>
      <w:bookmarkStart w:id="34" w:name="i352757"/>
      <w:bookmarkEnd w:id="3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4.1.5</w:t>
      </w:r>
      <w:bookmarkEnd w:id="3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мягкого инвентаря (одежды, обуви, нательного белья и постельных принадлежностей) согласно утвержденным нормативам.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35" w:name="i368266"/>
      <w:bookmarkStart w:id="36" w:name="i372132"/>
      <w:bookmarkEnd w:id="3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4.1.6</w:t>
      </w:r>
      <w:bookmarkEnd w:id="3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социально-бытовых услуг индивидуально обслуживающего и гигиенического характера клиентам стационарных учреждений,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 по дому и вне дома, ухаживать за зубами или челюстью, пользоваться очками или слуховыми аппаратами, стричь ногти, мужчинам - брить бороду и усы.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37" w:name="i388177"/>
      <w:bookmarkStart w:id="38" w:name="i395780"/>
      <w:bookmarkEnd w:id="3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4.1.7</w:t>
      </w:r>
      <w:bookmarkEnd w:id="3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в написании и прочтении писем.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39" w:name="i408148"/>
      <w:bookmarkStart w:id="40" w:name="i415327"/>
      <w:bookmarkEnd w:id="3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4.1.8</w:t>
      </w:r>
      <w:bookmarkEnd w:id="4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транспорта при необходимости перевоза клиентов стационарных учреждений социального обслуживания в учреждения для лечения, обучения, участия в культурных мероприятиях, если по состоянию здоровья или условиям пребывания им противопоказано пользование общественным транспортом.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41" w:name="i426346"/>
      <w:bookmarkStart w:id="42" w:name="i436110"/>
      <w:bookmarkEnd w:id="4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4.1.9</w:t>
      </w:r>
      <w:bookmarkEnd w:id="4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ритуальных услуг (при отсутствии у умерших клиентов родственников или их нежелании заняться погребением).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43" w:name="i447457"/>
      <w:bookmarkStart w:id="44" w:name="i454284"/>
      <w:bookmarkEnd w:id="4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4.1.10</w:t>
      </w:r>
      <w:bookmarkEnd w:id="4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Покупка и доставка на дом продуктов питания, горячих обедов.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45" w:name="i462683"/>
      <w:bookmarkStart w:id="46" w:name="i478767"/>
      <w:bookmarkEnd w:id="4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4.1.11</w:t>
      </w:r>
      <w:bookmarkEnd w:id="4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приготовлении пищи.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47" w:name="i481185"/>
      <w:bookmarkStart w:id="48" w:name="i496252"/>
      <w:bookmarkEnd w:id="4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4.1.12</w:t>
      </w:r>
      <w:bookmarkEnd w:id="4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Покупка и доставка на дом промышленных товаров первой необходимости.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49" w:name="i505239"/>
      <w:bookmarkStart w:id="50" w:name="i513551"/>
      <w:bookmarkEnd w:id="4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4.1.13</w:t>
      </w:r>
      <w:bookmarkEnd w:id="5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в уходе за детьми, другими нетрудоспособными или тяжело и длительно болеющими членами семьи.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51" w:name="i521331"/>
      <w:bookmarkStart w:id="52" w:name="i535522"/>
      <w:bookmarkEnd w:id="5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4.1.14</w:t>
      </w:r>
      <w:bookmarkEnd w:id="5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Доставка воды, топка печей, содействие в обеспечении топливом для проживающих в жилых помещениях без центрального отопления и (или) водоснабжения.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53" w:name="i543466"/>
      <w:bookmarkStart w:id="54" w:name="i556818"/>
      <w:bookmarkEnd w:id="5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4.1.15</w:t>
      </w:r>
      <w:bookmarkEnd w:id="5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Сдача вещей в стирку, химчистку, ремонт и обратная их доставка.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55" w:name="i564927"/>
      <w:bookmarkStart w:id="56" w:name="i577715"/>
      <w:bookmarkEnd w:id="5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4.1.16</w:t>
      </w:r>
      <w:bookmarkEnd w:id="5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организации ремонта и уборки жилых помещений.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57" w:name="i582738"/>
      <w:bookmarkStart w:id="58" w:name="i594269"/>
      <w:bookmarkEnd w:id="5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4.1.17</w:t>
      </w:r>
      <w:bookmarkEnd w:id="5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оплате жилья и коммунальных услуг.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59" w:name="i607076"/>
      <w:bookmarkStart w:id="60" w:name="i613053"/>
      <w:bookmarkEnd w:id="5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4.1.18</w:t>
      </w:r>
      <w:bookmarkEnd w:id="6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населению, в пределах района проживания.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61" w:name="i627891"/>
      <w:bookmarkStart w:id="62" w:name="i632722"/>
      <w:bookmarkEnd w:id="6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4.1.19</w:t>
      </w:r>
      <w:bookmarkEnd w:id="6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Сопровождение вне дома, в том числе к врачу.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63" w:name="i642978"/>
      <w:bookmarkStart w:id="64" w:name="i658651"/>
      <w:bookmarkEnd w:id="6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4.1.20</w:t>
      </w:r>
      <w:bookmarkEnd w:id="6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отправления религиозных обрядов.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65" w:name="i663748"/>
      <w:bookmarkStart w:id="66" w:name="i676904"/>
      <w:bookmarkEnd w:id="6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4.1.21</w:t>
      </w:r>
      <w:bookmarkEnd w:id="6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сохранности вещей и ценностей, принадлежащих клиентам стационарных учреждений социального обслуживания.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67" w:name="i682961"/>
      <w:bookmarkStart w:id="68" w:name="i693788"/>
      <w:bookmarkEnd w:id="6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4.1.22</w:t>
      </w:r>
      <w:bookmarkEnd w:id="6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направлении в стационарные учреждения.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bookmarkStart w:id="69" w:name="i704653"/>
      <w:bookmarkStart w:id="70" w:name="i711222"/>
      <w:bookmarkStart w:id="71" w:name="i724519"/>
      <w:bookmarkEnd w:id="69"/>
      <w:bookmarkEnd w:id="70"/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</w:t>
      </w:r>
      <w:r w:rsidRPr="0065145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Социально-медицинские услуги</w:t>
      </w:r>
      <w:bookmarkEnd w:id="71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72" w:name="i736196"/>
      <w:bookmarkStart w:id="73" w:name="i745001"/>
      <w:bookmarkEnd w:id="7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</w:t>
      </w:r>
      <w:bookmarkEnd w:id="7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населению всех категорий и групп в</w:t>
      </w:r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получении предусмотренных законодательством Российской Федерации социально-медицинских услуг.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74" w:name="i758551"/>
      <w:bookmarkStart w:id="75" w:name="i761332"/>
      <w:bookmarkEnd w:id="7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</w:t>
      </w:r>
      <w:bookmarkEnd w:id="7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или содействие в оказании клиентам учреждений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76" w:name="i771338"/>
      <w:bookmarkStart w:id="77" w:name="i786772"/>
      <w:bookmarkEnd w:id="7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</w:t>
      </w:r>
      <w:bookmarkEnd w:id="7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ухода с учетом состояния здоровья, в том числе оказание санитарно-гигиенических услуг (обтирание, обмывание, гигиенические ванны, стрижка ногтей, причесывание).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78" w:name="i792012"/>
      <w:bookmarkStart w:id="79" w:name="i805310"/>
      <w:bookmarkEnd w:id="7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4.2.4</w:t>
      </w:r>
      <w:bookmarkEnd w:id="7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проведении медико-социальной экспертизы.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80" w:name="i814691"/>
      <w:bookmarkStart w:id="81" w:name="i824059"/>
      <w:bookmarkEnd w:id="8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4.2.5</w:t>
      </w:r>
      <w:bookmarkEnd w:id="8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82" w:name="i835756"/>
      <w:bookmarkStart w:id="83" w:name="i841613"/>
      <w:bookmarkEnd w:id="8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4.2.6</w:t>
      </w:r>
      <w:bookmarkEnd w:id="8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клиентам стационарных учреждений социального обслуживания первичной медико-санитарной помощи.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84" w:name="i851022"/>
      <w:bookmarkStart w:id="85" w:name="i864600"/>
      <w:bookmarkEnd w:id="8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4.2.7</w:t>
      </w:r>
      <w:bookmarkEnd w:id="8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организации прохождения клиентами стационарных учреждений социального обслуживания диспансеризации.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86" w:name="i878741"/>
      <w:bookmarkStart w:id="87" w:name="i884690"/>
      <w:bookmarkEnd w:id="8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4.2.8</w:t>
      </w:r>
      <w:bookmarkEnd w:id="8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Госпитализация клиентов стационарных учреждений социального обслуживания в лечебно-профилактические учреждения, содействие в направлении по заключению врачей на санаторно-курортное лечение (в том числе на льготных условиях).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88" w:name="i898678"/>
      <w:bookmarkStart w:id="89" w:name="i908310"/>
      <w:bookmarkEnd w:id="8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4.2.9</w:t>
      </w:r>
      <w:bookmarkEnd w:id="8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получении бесплатной зубопротезной (за исключением протезов из драгоценных металлов и других дорогостоящих материалов), протезно-ортопедической и слухопротезной помощи.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90" w:name="i913520"/>
      <w:bookmarkStart w:id="91" w:name="i927306"/>
      <w:bookmarkEnd w:id="9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4.2.10</w:t>
      </w:r>
      <w:bookmarkEnd w:id="9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техническими средствами ухода и реабилитации.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92" w:name="i934860"/>
      <w:bookmarkStart w:id="93" w:name="i946812"/>
      <w:bookmarkEnd w:id="9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4.2.11</w:t>
      </w:r>
      <w:bookmarkEnd w:id="9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квалифицированного медицинского консультирования.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94" w:name="i956012"/>
      <w:bookmarkStart w:id="95" w:name="i966575"/>
      <w:bookmarkEnd w:id="9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4.2.12</w:t>
      </w:r>
      <w:bookmarkEnd w:id="9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в медико-социальной адаптации и реабилитации.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96" w:name="i977905"/>
      <w:bookmarkStart w:id="97" w:name="i983971"/>
      <w:bookmarkEnd w:id="9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4.2.13</w:t>
      </w:r>
      <w:bookmarkEnd w:id="9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 стационарном учреждении социального обслуживания первичного медицинского осмотра и первичной санитарной обработки.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98" w:name="i998296"/>
      <w:bookmarkStart w:id="99" w:name="i1002991"/>
      <w:bookmarkEnd w:id="9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4.2.14</w:t>
      </w:r>
      <w:bookmarkEnd w:id="9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медико-социального обследования.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00" w:name="i1014573"/>
      <w:bookmarkStart w:id="101" w:name="i1021417"/>
      <w:bookmarkEnd w:id="10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4.2.15</w:t>
      </w:r>
      <w:bookmarkEnd w:id="10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первой доврачебной помощи.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02" w:name="i1038380"/>
      <w:bookmarkStart w:id="103" w:name="i1044459"/>
      <w:bookmarkEnd w:id="10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4.2.16</w:t>
      </w:r>
      <w:bookmarkEnd w:id="10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процедур, связанных со здоровьем (прием лекарств, закапывание капель и др.).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04" w:name="i1052321"/>
      <w:bookmarkStart w:id="105" w:name="i1065087"/>
      <w:bookmarkEnd w:id="10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4.2.17</w:t>
      </w:r>
      <w:bookmarkEnd w:id="10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в выполнении физических упражнений.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06" w:name="i1074990"/>
      <w:bookmarkStart w:id="107" w:name="i1083326"/>
      <w:bookmarkEnd w:id="10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4.2.18</w:t>
      </w:r>
      <w:bookmarkEnd w:id="10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лечебно-оздоровительных мероприятий.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08" w:name="i1096588"/>
      <w:bookmarkStart w:id="109" w:name="i1104748"/>
      <w:bookmarkEnd w:id="10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4.2.19</w:t>
      </w:r>
      <w:bookmarkEnd w:id="10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лечебно-трудовой деятельности.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10" w:name="i1115351"/>
      <w:bookmarkStart w:id="111" w:name="i1126415"/>
      <w:bookmarkEnd w:id="11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4.2.20</w:t>
      </w:r>
      <w:bookmarkEnd w:id="11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по социально-медицинским вопросам (планирование семьи, гигиена питания и жилища, избавление от избыточного веса, вредных привычек, психосексуальное развитие и др.).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12" w:name="i1133077"/>
      <w:bookmarkStart w:id="113" w:name="i1146532"/>
      <w:bookmarkEnd w:id="11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4.2.21</w:t>
      </w:r>
      <w:bookmarkEnd w:id="11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санитарно-просветительной работы для решения вопросов возрастной адаптации.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14" w:name="i1155964"/>
      <w:bookmarkStart w:id="115" w:name="i1166049"/>
      <w:bookmarkEnd w:id="11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4.2.22</w:t>
      </w:r>
      <w:bookmarkEnd w:id="11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экстренной медико-психологической помощи.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16" w:name="i1171034"/>
      <w:bookmarkStart w:id="117" w:name="i1186467"/>
      <w:bookmarkEnd w:id="11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4.2.23</w:t>
      </w:r>
      <w:bookmarkEnd w:id="11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организация работы «групп здоровья» по медицинским показаниям и возрастным особенностям граждан.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18" w:name="i1192388"/>
      <w:bookmarkStart w:id="119" w:name="i1204093"/>
      <w:bookmarkEnd w:id="11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4.2.24</w:t>
      </w:r>
      <w:bookmarkEnd w:id="11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Социально-медицинский патронаж.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20" w:name="i1211531"/>
      <w:bookmarkStart w:id="121" w:name="i1221007"/>
      <w:bookmarkEnd w:id="12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4.2.25</w:t>
      </w:r>
      <w:bookmarkEnd w:id="12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 с несовершеннолетними, связанная с предупреждением появления вредных привычек и избавлением от них, подготовкой к созданию семьи и рождению ребенка.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22" w:name="i1234028"/>
      <w:bookmarkStart w:id="123" w:name="i1248974"/>
      <w:bookmarkEnd w:id="12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4.2.26</w:t>
      </w:r>
      <w:bookmarkEnd w:id="12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обеспечении по заключению врачей лекарственными средствами и изделиями медицинского назначения.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24" w:name="i1252744"/>
      <w:bookmarkStart w:id="125" w:name="i1262565"/>
      <w:bookmarkEnd w:id="12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4.2.27</w:t>
      </w:r>
      <w:bookmarkEnd w:id="12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госпитализации, сопровождение нуждающихся в лечебно-профилактические учреждения.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26" w:name="i1275905"/>
      <w:bookmarkStart w:id="127" w:name="i1285722"/>
      <w:bookmarkEnd w:id="12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4.2.28</w:t>
      </w:r>
      <w:bookmarkEnd w:id="12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родственников больных практическим навыкам общего ухода за ними.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28" w:name="i1292240"/>
      <w:bookmarkStart w:id="129" w:name="i1304041"/>
      <w:bookmarkEnd w:id="12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4.2.29</w:t>
      </w:r>
      <w:bookmarkEnd w:id="12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экстренной доврачебной помощи, вызов врача на дом, сопровождение обслуживаемых граждан в учреждения органов здравоохранения и посещение их в этих учреждениях в случае госпитализации.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30" w:name="i1315449"/>
      <w:bookmarkStart w:id="131" w:name="i1322994"/>
      <w:bookmarkEnd w:id="13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4.2.30</w:t>
      </w:r>
      <w:bookmarkEnd w:id="13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 соответствии с назначением лечащего врача медицинских процедур (подкожные и внутримышечные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 при наличии лицензии на медицинскую деятельность данного вида.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32" w:name="i1334253"/>
      <w:bookmarkStart w:id="133" w:name="i1344360"/>
      <w:bookmarkEnd w:id="13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4.2.31</w:t>
      </w:r>
      <w:bookmarkEnd w:id="13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34" w:name="i1358270"/>
      <w:bookmarkStart w:id="135" w:name="i1365110"/>
      <w:bookmarkEnd w:id="13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4.2.32</w:t>
      </w:r>
      <w:bookmarkEnd w:id="13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Наблюдение за состоянием здоровья (измерение температуры тела, артериального давления).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36" w:name="i1377967"/>
      <w:bookmarkStart w:id="137" w:name="i1386994"/>
      <w:bookmarkEnd w:id="13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4.2.33</w:t>
      </w:r>
      <w:bookmarkEnd w:id="13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предоставлении нуждающимся детям услуг оздоровления и их направлении на санаторно-курортное лечение.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38" w:name="i1396946"/>
      <w:bookmarkStart w:id="139" w:name="i1405080"/>
      <w:bookmarkEnd w:id="13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4.2.34</w:t>
      </w:r>
      <w:bookmarkEnd w:id="13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семьям, имеющим детей с ограниченными умственными и физическими возможностями, в том числе детей-инвалидов, воспитываемых дома, в их лечении, обучении навыкам самообслуживания, общения, самоконтроля.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40" w:name="i1418799"/>
      <w:bookmarkStart w:id="141" w:name="i1427499"/>
      <w:bookmarkEnd w:id="14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4.2.35</w:t>
      </w:r>
      <w:bookmarkEnd w:id="14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слухопротезированию.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bookmarkStart w:id="142" w:name="i1434802"/>
      <w:bookmarkStart w:id="143" w:name="i1446640"/>
      <w:bookmarkStart w:id="144" w:name="i1454677"/>
      <w:bookmarkEnd w:id="142"/>
      <w:bookmarkEnd w:id="143"/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</w:t>
      </w:r>
      <w:r w:rsidRPr="0065145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Социально-психологические услуги</w:t>
      </w:r>
      <w:bookmarkEnd w:id="144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45" w:name="i1462049"/>
      <w:bookmarkStart w:id="146" w:name="i1474690"/>
      <w:bookmarkEnd w:id="14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4.3.1</w:t>
      </w:r>
      <w:bookmarkEnd w:id="14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Социально-психологическое и психологическое консультирование.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47" w:name="i1483281"/>
      <w:bookmarkStart w:id="148" w:name="i1497324"/>
      <w:bookmarkEnd w:id="14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4.3.2</w:t>
      </w:r>
      <w:bookmarkEnd w:id="14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диагностика и обследование личности.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49" w:name="i1508958"/>
      <w:bookmarkStart w:id="150" w:name="i1512775"/>
      <w:bookmarkEnd w:id="14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4.3.3</w:t>
      </w:r>
      <w:bookmarkEnd w:id="15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коррекция.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51" w:name="i1522277"/>
      <w:bookmarkStart w:id="152" w:name="i1532538"/>
      <w:bookmarkEnd w:id="15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4.3.4</w:t>
      </w:r>
      <w:bookmarkEnd w:id="15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Психотерапевтическая помощь.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53" w:name="i1547221"/>
      <w:bookmarkStart w:id="154" w:name="i1553309"/>
      <w:bookmarkEnd w:id="15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4.3.5</w:t>
      </w:r>
      <w:bookmarkEnd w:id="15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Социально-психологический патронаж.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55" w:name="i1565723"/>
      <w:bookmarkStart w:id="156" w:name="i1573473"/>
      <w:bookmarkEnd w:id="15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4.3.6</w:t>
      </w:r>
      <w:bookmarkEnd w:id="15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Психологические тренинги.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57" w:name="i1588038"/>
      <w:bookmarkStart w:id="158" w:name="i1596417"/>
      <w:bookmarkEnd w:id="15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4.3.7</w:t>
      </w:r>
      <w:bookmarkEnd w:id="15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занятий в группах взаимоподдержки, клубах общения.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59" w:name="i1604561"/>
      <w:bookmarkStart w:id="160" w:name="i1614921"/>
      <w:bookmarkEnd w:id="15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4.3.8</w:t>
      </w:r>
      <w:bookmarkEnd w:id="16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Экстренная психологическая (в том числе по телефону) и медико-психологическая помощь.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61" w:name="i1623352"/>
      <w:bookmarkStart w:id="162" w:name="i1638878"/>
      <w:bookmarkEnd w:id="16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4.3.9</w:t>
      </w:r>
      <w:bookmarkEnd w:id="16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клиентов, обслуживаемых на дому.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bookmarkStart w:id="163" w:name="i1641613"/>
      <w:bookmarkStart w:id="164" w:name="i1656593"/>
      <w:bookmarkStart w:id="165" w:name="i1667372"/>
      <w:bookmarkEnd w:id="163"/>
      <w:bookmarkEnd w:id="164"/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4.4</w:t>
      </w:r>
      <w:r w:rsidRPr="0065145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Социально-педагогические услуги</w:t>
      </w:r>
      <w:bookmarkEnd w:id="165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66" w:name="i1671907"/>
      <w:bookmarkStart w:id="167" w:name="i1687612"/>
      <w:bookmarkEnd w:id="16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</w:t>
      </w:r>
      <w:bookmarkEnd w:id="16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Социально-педагогическое консультирование.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68" w:name="i1691401"/>
      <w:bookmarkStart w:id="169" w:name="i1707112"/>
      <w:bookmarkEnd w:id="16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4.4.2</w:t>
      </w:r>
      <w:bookmarkEnd w:id="16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Социально-педагогическая диагностика и обследование личности.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70" w:name="i1715931"/>
      <w:bookmarkStart w:id="171" w:name="i1722234"/>
      <w:bookmarkEnd w:id="17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4.4.3</w:t>
      </w:r>
      <w:bookmarkEnd w:id="17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Педагогическая коррекция.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72" w:name="i1738736"/>
      <w:bookmarkStart w:id="173" w:name="i1745918"/>
      <w:bookmarkEnd w:id="17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4.4.4</w:t>
      </w:r>
      <w:bookmarkEnd w:id="17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Анимационные услуги (экскурсии, посещения театров, выставок, концерты художественной самодеятельности, праздники, юбилеи и другие культурные мероприятия). Организация и проведение клубной и кружковой работы для формирования и развития интересов клиентов.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74" w:name="i1756378"/>
      <w:bookmarkStart w:id="175" w:name="i1764127"/>
      <w:bookmarkEnd w:id="17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4.4.5</w:t>
      </w:r>
      <w:bookmarkEnd w:id="17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получении образования инвалидами с учетом их физических возможностей и умственных способностей; создание условий для дошкольного воспитания детей и получения образования по специальным программам; создание условий для получения школьного образования по специальным программам; создание условий для получения инвалидами среднего специального и профессионального образования.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76" w:name="i1778755"/>
      <w:bookmarkStart w:id="177" w:name="i1788000"/>
      <w:bookmarkEnd w:id="17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4.4.6</w:t>
      </w:r>
      <w:bookmarkEnd w:id="17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78" w:name="i1796452"/>
      <w:bookmarkStart w:id="179" w:name="i1801947"/>
      <w:bookmarkEnd w:id="17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4.4.7</w:t>
      </w:r>
      <w:bookmarkEnd w:id="17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Социально-педагогический патронаж.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80" w:name="i1811656"/>
      <w:bookmarkStart w:id="181" w:name="i1827963"/>
      <w:bookmarkEnd w:id="18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4.4.8</w:t>
      </w:r>
      <w:bookmarkEnd w:id="18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инвалидов пользованию техническими средствами реабилитации.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82" w:name="i1834916"/>
      <w:bookmarkStart w:id="183" w:name="i1842383"/>
      <w:bookmarkEnd w:id="18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4.4.9</w:t>
      </w:r>
      <w:bookmarkEnd w:id="18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реабилитация инвалидов, их профессиональное консультирование.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84" w:name="i1857965"/>
      <w:bookmarkStart w:id="185" w:name="i1861341"/>
      <w:bookmarkEnd w:id="18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4.4.10</w:t>
      </w:r>
      <w:bookmarkEnd w:id="18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получении образования и (или) профессии инвалидами в соответствии с их физическими возможностями и умственными способностями.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86" w:name="i1872878"/>
      <w:bookmarkStart w:id="187" w:name="i1883192"/>
      <w:bookmarkEnd w:id="18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4.4.11</w:t>
      </w:r>
      <w:bookmarkEnd w:id="18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организации обучения на дому детей-инвалидов.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88" w:name="i1891811"/>
      <w:bookmarkStart w:id="189" w:name="i1908124"/>
      <w:bookmarkEnd w:id="18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4.4.12</w:t>
      </w:r>
      <w:bookmarkEnd w:id="18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основам домоводства выпускников учреждений социального обслуживания, проживающих самостоятельно (приготовление пищи, мелкий ремонт одежды, уход за квартирой и т.д.).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90" w:name="i1917562"/>
      <w:bookmarkStart w:id="191" w:name="i1923232"/>
      <w:bookmarkEnd w:id="19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4.4.13</w:t>
      </w:r>
      <w:bookmarkEnd w:id="19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профессиональной ориентации, профессионального обучения, трудоустройства подростков.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92" w:name="i1931213"/>
      <w:bookmarkStart w:id="193" w:name="i1945291"/>
      <w:bookmarkEnd w:id="19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4.4.14</w:t>
      </w:r>
      <w:bookmarkEnd w:id="19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организации труда подростков-инвалидов и членов их семей на дому, обеспечении сырьем и сбыте готовой продукции.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94" w:name="i1951100"/>
      <w:bookmarkStart w:id="195" w:name="i1961488"/>
      <w:bookmarkEnd w:id="19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4.4.15</w:t>
      </w:r>
      <w:bookmarkEnd w:id="19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96" w:name="i1973360"/>
      <w:bookmarkStart w:id="197" w:name="i1988343"/>
      <w:bookmarkEnd w:id="19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4.4.16</w:t>
      </w:r>
      <w:bookmarkEnd w:id="19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родителей детей с</w:t>
      </w:r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ограниченными возможностями, в том числе детей-инвалидов, основам их реабилитации в домашних условиях.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198" w:name="i1992307"/>
      <w:bookmarkStart w:id="199" w:name="i2001106"/>
      <w:bookmarkEnd w:id="19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4.4.17</w:t>
      </w:r>
      <w:bookmarkEnd w:id="19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обучения детей и подростков, находящихся в стационарных учреждениях социального обслуживания, по школьной программе.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00" w:name="i2014888"/>
      <w:bookmarkStart w:id="201" w:name="i2025833"/>
      <w:bookmarkEnd w:id="20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4.4.18</w:t>
      </w:r>
      <w:bookmarkEnd w:id="20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обучения детей-инвалидов с нарушениями слуха, их родителей и других заинтересованных лиц языку жестов.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02" w:name="i2035463"/>
      <w:bookmarkStart w:id="203" w:name="i2042428"/>
      <w:bookmarkEnd w:id="20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4.4.19</w:t>
      </w:r>
      <w:bookmarkEnd w:id="20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переводу на язык жестов.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bookmarkStart w:id="204" w:name="i2053166"/>
      <w:bookmarkStart w:id="205" w:name="i2062894"/>
      <w:bookmarkStart w:id="206" w:name="i2074096"/>
      <w:bookmarkEnd w:id="204"/>
      <w:bookmarkEnd w:id="205"/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4.5</w:t>
      </w:r>
      <w:r w:rsidRPr="0065145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Социально-экономические услуги</w:t>
      </w:r>
      <w:bookmarkEnd w:id="206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07" w:name="i2081017"/>
      <w:bookmarkStart w:id="208" w:name="i2092578"/>
      <w:bookmarkEnd w:id="20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4.5.1</w:t>
      </w:r>
      <w:bookmarkEnd w:id="20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населению всех категорий и групп в получении полагающихся льгот, пособий, компенсаций, алиментов и других выплат, улучшении жилищных условий в соответствии с законодательством Российской Федерации.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09" w:name="i2105776"/>
      <w:bookmarkStart w:id="210" w:name="i2113763"/>
      <w:bookmarkEnd w:id="20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4.5.2</w:t>
      </w:r>
      <w:bookmarkEnd w:id="21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материальной помощи.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11" w:name="i2126689"/>
      <w:bookmarkStart w:id="212" w:name="i2131798"/>
      <w:bookmarkEnd w:id="21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4.5.3</w:t>
      </w:r>
      <w:bookmarkEnd w:id="21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Компенсация клиентам стационарных учреждений расходов, связанных с проездом к местам обучения, лечения, консультаций.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13" w:name="i2143374"/>
      <w:bookmarkStart w:id="214" w:name="i2157829"/>
      <w:bookmarkEnd w:id="21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4.5.4</w:t>
      </w:r>
      <w:bookmarkEnd w:id="21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клиентов при выписке из стационарных учреждений одеждой, обувью и денежным пособием по утвержденным нормативам.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15" w:name="i2163551"/>
      <w:bookmarkStart w:id="216" w:name="i2172078"/>
      <w:bookmarkEnd w:id="21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4.5.5</w:t>
      </w:r>
      <w:bookmarkEnd w:id="21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обеспечении протезами и протезно-ортопедическими изделиями, слуховыми аппаратами, очками.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17" w:name="i2181760"/>
      <w:bookmarkStart w:id="218" w:name="i2198251"/>
      <w:bookmarkEnd w:id="21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4.5.6</w:t>
      </w:r>
      <w:bookmarkEnd w:id="21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решении вопросов занятости: трудоустройстве, направлении на курсы переподготовки, поиске временной (сезонной) работы, работы с сокращенным рабочим днем, работы на дому.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19" w:name="i2203022"/>
      <w:bookmarkStart w:id="220" w:name="i2214524"/>
      <w:bookmarkEnd w:id="21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4.5.7</w:t>
      </w:r>
      <w:bookmarkEnd w:id="22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по вопросам самообеспечения граждан и их семей, развития семейного предпринимательства, надомных промыслов, другим вопросам улучшения клиентами своего материального положения.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bookmarkStart w:id="221" w:name="i2227713"/>
      <w:bookmarkStart w:id="222" w:name="i2235357"/>
      <w:bookmarkStart w:id="223" w:name="i2245875"/>
      <w:bookmarkEnd w:id="221"/>
      <w:bookmarkEnd w:id="222"/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4.6</w:t>
      </w:r>
      <w:r w:rsidRPr="0065145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Социально-правовые услуги</w:t>
      </w:r>
      <w:bookmarkEnd w:id="223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24" w:name="i2254383"/>
      <w:bookmarkStart w:id="225" w:name="i2261251"/>
      <w:bookmarkEnd w:id="22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</w:t>
      </w:r>
      <w:bookmarkEnd w:id="22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26" w:name="i2278630"/>
      <w:bookmarkStart w:id="227" w:name="i2281258"/>
      <w:bookmarkEnd w:id="22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4.6.2</w:t>
      </w:r>
      <w:bookmarkEnd w:id="22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в подготовке и подаче жалоб на действия или бездействие социальных служб или работников этих служб, нарушающие или ущемляющие законные права граждан.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28" w:name="i2296318"/>
      <w:bookmarkStart w:id="229" w:name="i2301166"/>
      <w:bookmarkEnd w:id="22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4.6.3</w:t>
      </w:r>
      <w:bookmarkEnd w:id="22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в оформлении документов.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30" w:name="i2312486"/>
      <w:bookmarkStart w:id="231" w:name="i2322733"/>
      <w:bookmarkEnd w:id="23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4.6.4</w:t>
      </w:r>
      <w:bookmarkEnd w:id="23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в вопросах, связанных с пенсионным обеспечением.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32" w:name="i2334693"/>
      <w:bookmarkStart w:id="233" w:name="i2347546"/>
      <w:bookmarkEnd w:id="23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4.6.5</w:t>
      </w:r>
      <w:bookmarkEnd w:id="23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юридической помощи и содействие в получении установленных законодательством льгот и преимуществ, социальных выплат.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34" w:name="i2355056"/>
      <w:bookmarkStart w:id="235" w:name="i2361305"/>
      <w:bookmarkEnd w:id="23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4.6.6</w:t>
      </w:r>
      <w:bookmarkEnd w:id="23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представительствования в суде для защиты прав и интересов.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36" w:name="i2378855"/>
      <w:bookmarkStart w:id="237" w:name="i2385317"/>
      <w:bookmarkEnd w:id="23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4.6.7</w:t>
      </w:r>
      <w:bookmarkEnd w:id="23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получении бесплатной помощи адвоката в порядке, установленном законодательством.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38" w:name="i2393972"/>
      <w:bookmarkStart w:id="239" w:name="i2403449"/>
      <w:bookmarkEnd w:id="23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4.6.8</w:t>
      </w:r>
      <w:bookmarkEnd w:id="23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стационарное учреждение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40" w:name="i2411411"/>
      <w:bookmarkStart w:id="241" w:name="i2424767"/>
      <w:bookmarkEnd w:id="24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4.6.9</w:t>
      </w:r>
      <w:bookmarkEnd w:id="24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привлечении к уголовной ответственности виновных в физическом и психическом насилии, совершенном в семье над детьми, женщинами, престарелыми людьми и инвалидами.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42" w:name="i2431140"/>
      <w:bookmarkStart w:id="243" w:name="i2442148"/>
      <w:bookmarkEnd w:id="24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4.6.10</w:t>
      </w:r>
      <w:bookmarkEnd w:id="24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учреждения социального обслуживания.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44" w:name="i2455514"/>
      <w:bookmarkStart w:id="245" w:name="i2467080"/>
      <w:bookmarkEnd w:id="24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4.6.11</w:t>
      </w:r>
      <w:bookmarkEnd w:id="24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представлений на родителей, уклоняющихся от воспитания детей, в комиссии по делам несовершеннолетних и защите их прав на лишение родителей родительских прав.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46" w:name="i2476528"/>
      <w:bookmarkStart w:id="247" w:name="i2488922"/>
      <w:bookmarkEnd w:id="24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4.6.12</w:t>
      </w:r>
      <w:bookmarkEnd w:id="24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в получении страхового медицинского полиса.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48" w:name="i2495142"/>
      <w:bookmarkStart w:id="249" w:name="i2506866"/>
      <w:bookmarkEnd w:id="24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4.6.13</w:t>
      </w:r>
      <w:bookmarkEnd w:id="24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50" w:name="i2514944"/>
      <w:bookmarkStart w:id="251" w:name="i2522855"/>
      <w:bookmarkEnd w:id="250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4.6.14</w:t>
      </w:r>
      <w:bookmarkEnd w:id="251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юридической помощи гражданам в оформлении документов на усыновление и другие формы семейного воспитания детей-сирот и детей, оставшихся без попечения родителей.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52" w:name="i2536379"/>
      <w:bookmarkStart w:id="253" w:name="i2547695"/>
      <w:bookmarkEnd w:id="252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4.6.15</w:t>
      </w:r>
      <w:bookmarkEnd w:id="253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юридической помощи в оформлении документов для трудоустройства, получения паспорта и других документов, имеющих юридическое значение.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54" w:name="i2557818"/>
      <w:bookmarkStart w:id="255" w:name="i2564631"/>
      <w:bookmarkEnd w:id="254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4.6.16</w:t>
      </w:r>
      <w:bookmarkEnd w:id="255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по доверенности пенсий, пособий, других социальных выплат.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56" w:name="i2577696"/>
      <w:bookmarkStart w:id="257" w:name="i2582623"/>
      <w:bookmarkEnd w:id="256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4.6.17</w:t>
      </w:r>
      <w:bookmarkEnd w:id="257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в оформлении документов для направления детей и подростков (при необходимости) в учреждения социального обслуживания на временное пребывание.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58" w:name="i2595983"/>
      <w:bookmarkStart w:id="259" w:name="i2603566"/>
      <w:bookmarkEnd w:id="258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4.6.18</w:t>
      </w:r>
      <w:bookmarkEnd w:id="259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здоровью.</w:t>
      </w:r>
    </w:p>
    <w:p w:rsidR="00651455" w:rsidRPr="00651455" w:rsidRDefault="00651455" w:rsidP="00651455">
      <w:pPr>
        <w:keepNext/>
        <w:shd w:val="clear" w:color="auto" w:fill="FCFCFC"/>
        <w:spacing w:before="120" w:after="120" w:line="240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color w:val="000080"/>
          <w:kern w:val="36"/>
          <w:sz w:val="21"/>
          <w:szCs w:val="21"/>
          <w:lang w:eastAsia="ru-RU"/>
        </w:rPr>
      </w:pPr>
      <w:bookmarkStart w:id="260" w:name="i2617234"/>
      <w:bookmarkStart w:id="261" w:name="i2627729"/>
      <w:bookmarkStart w:id="262" w:name="i2637458"/>
      <w:bookmarkEnd w:id="260"/>
      <w:bookmarkEnd w:id="261"/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5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Требования к порядку и условиям оказания социальных услуг</w:t>
      </w:r>
      <w:bookmarkEnd w:id="262"/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63" w:name="i2641634"/>
      <w:bookmarkStart w:id="264" w:name="i2657083"/>
      <w:bookmarkEnd w:id="26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</w:t>
      </w:r>
      <w:bookmarkEnd w:id="26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и условия оказания социальных услуг установлены в соответствии с положениями федеральных законов «Об основах социального обслуживания населения в Российской Федерации», «О социальном обслуживании граждан пожилого возраста и инвалидов», постановления Правительства Российской Федерации «О Федеральном перечне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обслуживания».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65" w:name="i2664644"/>
      <w:bookmarkStart w:id="266" w:name="i2678228"/>
      <w:bookmarkEnd w:id="26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</w:t>
      </w:r>
      <w:bookmarkEnd w:id="26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Социальные услуги предоставляют на основании обращения гражданина, его опекуна, попечителя, другого законного представителя, органа государственной власти, органа местного самоуправления или 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общественного объединения в соответствующие органы или учреждения социальной защиты населения (в том числе в учреждения иных форм собственности), которые принимают по данному обращению решение о предоставлении запрашиваемых услуг.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67" w:name="i2686503"/>
      <w:bookmarkStart w:id="268" w:name="i2696567"/>
      <w:bookmarkEnd w:id="26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</w:t>
      </w:r>
      <w:bookmarkEnd w:id="26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получении социальных услуг граждане должны иметь право на: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выбор учреждения и формы обслуживания в порядке, установленном федеральным органом социальной защиты населения и органами социальной защиты населения субъектов Российской Федерации;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информацию о своих правах, обязанностях и условиях оказания социальных услуг;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уважительное и гуманное отношение со стороны работников учреждений социального обслуживания;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конфиденциальность информации личного характера, ставшей известной работнику учреждения социального обслуживания при оказании социальных услуг;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защиту своих прав и законных интересов, в том числе в судебном порядке;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отказ от социальных услуг.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личного характера, ставшие известными работникам учреждения при оказании социальных услуг, составляют профессиональную тайну. Работники учреждения, виновные в разглашении профессиональной тайны, несут ответственность в порядке, установленном законодательством Российской Федерации.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69" w:name="i2708080"/>
      <w:bookmarkStart w:id="270" w:name="i2718021"/>
      <w:bookmarkEnd w:id="269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</w:t>
      </w:r>
      <w:bookmarkEnd w:id="270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услуги предоставляют при условии добровольного согласия граждан на их получение, кроме случаев, предусмотренных законодательством Российской Федерации. Допускается анонимное обращение клиентов для получения услуг отдельных видов.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71" w:name="i2725564"/>
      <w:bookmarkStart w:id="272" w:name="i2738520"/>
      <w:bookmarkEnd w:id="271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</w:t>
      </w:r>
      <w:bookmarkEnd w:id="272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Правом на внеочередное обслуживание в учреждениях пользуются граждане категорий, указанных в статьях 14, 15, 18 федерального закона «О ветеранах».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Преимущественным правом получения социальных услуг в учреждениях пользуются граждане категорий, указанных в статьях 17, 19 и 20 федерального закона «О ветеранах», а также одинокие нетрудоспособные граждане, родители и не вступившие в другой брак жены (мужья) военнослужащих и сотрудников органов внутренних дел, погибших или умерших при исполнении обязанностей военной службы или служебных обязанностей, граждане, подвергшиеся радиационному воздействию в результате радиационных аварий, реабилитированные граждане и граждане, признанные пострадавшими от политических репрессий.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73" w:name="i2742365"/>
      <w:bookmarkStart w:id="274" w:name="i2757099"/>
      <w:bookmarkEnd w:id="273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</w:t>
      </w:r>
      <w:bookmarkEnd w:id="274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Иностранные граждане, лица без гражданства, в том числе беженцы, пользуются теми же правами в сфере социальных услуг, что и граждане Российской Федерации, если иное не установлено законодательством Российской Федерации.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75" w:name="i2768965"/>
      <w:bookmarkStart w:id="276" w:name="i2776571"/>
      <w:bookmarkEnd w:id="275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5.7</w:t>
      </w:r>
      <w:bookmarkEnd w:id="276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Согласие на социальное обслуживание лиц, не достигших 14 лет и лиц, признанных в установленном законом порядке недееспособными, дают их законные представители после получения необходимой информации в сфере социального обслуживания. При временном отсутствии законных представителей решение о согласии принимают органы опеки и попечительства.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277" w:name="i2782973"/>
      <w:bookmarkStart w:id="278" w:name="i2798029"/>
      <w:bookmarkEnd w:id="277"/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</w:t>
      </w:r>
      <w:bookmarkEnd w:id="278"/>
      <w:r w:rsidRPr="00651455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направляемые в учреждения, а также их законные представители должны быть предварительно ознакомлены с условиями проживания или пребывания в указанных учреждениях и видами социальных услуг, предоставляемых ими.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Помещение граждан в стационарное учреждение должно быть произведено на основании их личного письменного заявления и подтверждено их подписью, а лиц, не достигших 14 лет, и лиц, признанных в установленном законом порядке недееспособными, - на основании письменного заявления их законных представителей. Помещение в специализированные стационарные учреждения безнадзорных, беспризорных и находящихся в социально опасном положении детей и подростков, нуждающихся в социальной реабилитации, осуществляют на основании: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личного обращения несовершеннолетнего;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заявления родителей несовершеннолетнего или его законных представителей сучетом мнения несовершеннолетнего, достигшего 10 лет, кроме случаев, когда учет мнения несовершеннолетнего противоречит его интересам;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направления органа управления социальной защитой населения или согласованного с этим органом ходатайства должностного лица органа или учреждения системы профилактики безнадзорности и правонарушений несовершеннолетних;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постановления лица, производящего дознание, следователя, прокурора или судьи в случае задержания, ареста или осуждения родителей или законных представителей несовершеннолетнего;</w:t>
      </w:r>
    </w:p>
    <w:p w:rsidR="00651455" w:rsidRPr="00651455" w:rsidRDefault="00651455" w:rsidP="00651455">
      <w:pPr>
        <w:shd w:val="clear" w:color="auto" w:fill="FCFCFC"/>
        <w:spacing w:line="240" w:lineRule="auto"/>
        <w:ind w:firstLine="283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514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акта оперативного дежурного районного, городского отдела (управления) внутренних дел, отдела (управления) других муниципальных и административно-территориальных образований о необходимости помещения несовершеннолетнего в подобное учреждение.</w:t>
      </w:r>
    </w:p>
    <w:p w:rsidR="00320D29" w:rsidRDefault="00320D29"/>
    <w:sectPr w:rsidR="00320D29" w:rsidSect="0065145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51455"/>
    <w:rsid w:val="00320D29"/>
    <w:rsid w:val="005D6DB7"/>
    <w:rsid w:val="006221CB"/>
    <w:rsid w:val="00651455"/>
    <w:rsid w:val="008F0E23"/>
    <w:rsid w:val="00D9740B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29"/>
  </w:style>
  <w:style w:type="paragraph" w:styleId="1">
    <w:name w:val="heading 1"/>
    <w:basedOn w:val="a"/>
    <w:link w:val="10"/>
    <w:uiPriority w:val="9"/>
    <w:qFormat/>
    <w:rsid w:val="006514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14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45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145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1455"/>
  </w:style>
  <w:style w:type="paragraph" w:styleId="11">
    <w:name w:val="toc 1"/>
    <w:basedOn w:val="a"/>
    <w:autoRedefine/>
    <w:uiPriority w:val="39"/>
    <w:semiHidden/>
    <w:unhideWhenUsed/>
    <w:rsid w:val="006514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1455"/>
    <w:rPr>
      <w:color w:val="0000FF"/>
      <w:u w:val="single"/>
    </w:rPr>
  </w:style>
  <w:style w:type="paragraph" w:styleId="21">
    <w:name w:val="toc 2"/>
    <w:basedOn w:val="a"/>
    <w:autoRedefine/>
    <w:uiPriority w:val="39"/>
    <w:semiHidden/>
    <w:unhideWhenUsed/>
    <w:rsid w:val="006514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6514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193593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plan.ru/docs.php?showitem=42127" TargetMode="External"/><Relationship Id="rId13" Type="http://schemas.openxmlformats.org/officeDocument/2006/relationships/hyperlink" Target="http://www.stroyplan.ru/docs.php?showitem=42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oyplan.ru/docs.php?showitem=42127" TargetMode="External"/><Relationship Id="rId12" Type="http://schemas.openxmlformats.org/officeDocument/2006/relationships/hyperlink" Target="http://www.stroyplan.ru/docs.php?showitem=4212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royplan.ru/docs.php?showitem=42127" TargetMode="External"/><Relationship Id="rId11" Type="http://schemas.openxmlformats.org/officeDocument/2006/relationships/hyperlink" Target="http://www.stroyplan.ru/docs.php?showitem=42127" TargetMode="External"/><Relationship Id="rId5" Type="http://schemas.openxmlformats.org/officeDocument/2006/relationships/hyperlink" Target="http://www.stroyplan.ru/docs.php?showitem=421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royplan.ru/docs.php?showitem=42127" TargetMode="External"/><Relationship Id="rId4" Type="http://schemas.openxmlformats.org/officeDocument/2006/relationships/hyperlink" Target="http://www.stroyplan.ru/docs.php?showitem=42127" TargetMode="External"/><Relationship Id="rId9" Type="http://schemas.openxmlformats.org/officeDocument/2006/relationships/hyperlink" Target="http://www.stroyplan.ru/docs.php?showitem=42127" TargetMode="External"/><Relationship Id="rId14" Type="http://schemas.openxmlformats.org/officeDocument/2006/relationships/hyperlink" Target="http://www.stroyplan.ru/docs.php?showitem=42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3832</Words>
  <Characters>21843</Characters>
  <Application>Microsoft Office Word</Application>
  <DocSecurity>0</DocSecurity>
  <Lines>182</Lines>
  <Paragraphs>51</Paragraphs>
  <ScaleCrop>false</ScaleCrop>
  <Company>Копейский Реабилитационый Центр</Company>
  <LinksUpToDate>false</LinksUpToDate>
  <CharactersWithSpaces>25624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2013-06-25T09:13:00Z</dcterms:created>
  <dcterms:modified xsi:type="dcterms:W3CDTF">2013-06-25T09:14:00Z</dcterms:modified>
</cp:coreProperties>
</file>